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452"/>
      </w:tblGrid>
      <w:tr w:rsidR="003557D3" w:rsidRPr="00AA2CE4">
        <w:trPr>
          <w:jc w:val="center"/>
        </w:trPr>
        <w:tc>
          <w:tcPr>
            <w:tcW w:w="9962" w:type="dxa"/>
            <w:gridSpan w:val="2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AA2CE4">
              <w:rPr>
                <w:b/>
                <w:bCs/>
                <w:sz w:val="24"/>
                <w:szCs w:val="24"/>
              </w:rPr>
              <w:t>По возможности, укажите:</w:t>
            </w:r>
          </w:p>
        </w:tc>
      </w:tr>
      <w:tr w:rsidR="003557D3" w:rsidRPr="00AA2CE4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Наименование организации: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557D3" w:rsidRPr="00AA2CE4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Сферу деятельности организации: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557D3" w:rsidRPr="00AA2CE4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Ф.И.О. контактного лица: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557D3" w:rsidRPr="00AA2CE4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Номер телефона: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557D3" w:rsidRPr="00AA2CE4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557D3" w:rsidRDefault="003557D3" w:rsidP="00B703B3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3557D3" w:rsidRDefault="003557D3" w:rsidP="00B703B3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3557D3" w:rsidRPr="00051FC8" w:rsidRDefault="003557D3" w:rsidP="00B703B3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051FC8">
        <w:rPr>
          <w:b/>
          <w:bCs/>
          <w:sz w:val="32"/>
          <w:szCs w:val="32"/>
        </w:rPr>
        <w:t>ПУБЛИЧНЫЕ КОНСУЛЬТАЦИИ</w:t>
      </w:r>
    </w:p>
    <w:p w:rsidR="003557D3" w:rsidRDefault="003557D3" w:rsidP="00D601EF">
      <w:pPr>
        <w:spacing w:after="360" w:line="240" w:lineRule="auto"/>
        <w:jc w:val="center"/>
        <w:rPr>
          <w:sz w:val="28"/>
          <w:szCs w:val="28"/>
        </w:rPr>
      </w:pPr>
      <w:r w:rsidRPr="000F4752">
        <w:rPr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892"/>
      </w:tblGrid>
      <w:tr w:rsidR="003557D3" w:rsidRPr="00AA2CE4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Срок направления информации – не позднее: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A2CE4">
              <w:rPr>
                <w:b/>
                <w:bCs/>
                <w:sz w:val="24"/>
                <w:szCs w:val="24"/>
              </w:rPr>
              <w:t>30.12.2015 г.</w:t>
            </w:r>
          </w:p>
        </w:tc>
      </w:tr>
      <w:tr w:rsidR="003557D3" w:rsidRPr="00AA2CE4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AA2CE4">
              <w:rPr>
                <w:sz w:val="26"/>
                <w:szCs w:val="26"/>
                <w:lang w:val="en-US"/>
              </w:rPr>
              <w:t>Besedinaev</w:t>
            </w:r>
            <w:r w:rsidRPr="00AA2CE4">
              <w:rPr>
                <w:sz w:val="26"/>
                <w:szCs w:val="26"/>
              </w:rPr>
              <w:t>@</w:t>
            </w:r>
            <w:r w:rsidRPr="00AA2CE4">
              <w:rPr>
                <w:sz w:val="26"/>
                <w:szCs w:val="26"/>
                <w:lang w:val="en-US"/>
              </w:rPr>
              <w:t>economy</w:t>
            </w:r>
            <w:r w:rsidRPr="00AA2CE4">
              <w:rPr>
                <w:sz w:val="26"/>
                <w:szCs w:val="26"/>
              </w:rPr>
              <w:t>.</w:t>
            </w:r>
            <w:r w:rsidRPr="00AA2CE4">
              <w:rPr>
                <w:sz w:val="26"/>
                <w:szCs w:val="26"/>
                <w:lang w:val="en-US"/>
              </w:rPr>
              <w:t>gov</w:t>
            </w:r>
            <w:r w:rsidRPr="00AA2CE4">
              <w:rPr>
                <w:sz w:val="26"/>
                <w:szCs w:val="26"/>
              </w:rPr>
              <w:t>.</w:t>
            </w:r>
            <w:r w:rsidRPr="00AA2CE4">
              <w:rPr>
                <w:sz w:val="26"/>
                <w:szCs w:val="26"/>
                <w:lang w:val="en-US"/>
              </w:rPr>
              <w:t>ru</w:t>
            </w:r>
          </w:p>
        </w:tc>
      </w:tr>
      <w:tr w:rsidR="003557D3" w:rsidRPr="00AA2CE4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 xml:space="preserve">Контактное лицо в Департаменте </w:t>
            </w:r>
            <w:r w:rsidRPr="00AA2CE4">
              <w:rPr>
                <w:sz w:val="24"/>
                <w:szCs w:val="24"/>
              </w:rPr>
              <w:br/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A2CE4">
              <w:rPr>
                <w:rFonts w:ascii="Verdana" w:hAnsi="Verdana" w:cs="Verdana"/>
                <w:i/>
                <w:iCs/>
                <w:sz w:val="20"/>
                <w:szCs w:val="20"/>
              </w:rPr>
              <w:t>Беседина Елена Викторовна</w:t>
            </w:r>
            <w:r w:rsidRPr="00AA2CE4">
              <w:rPr>
                <w:sz w:val="24"/>
                <w:szCs w:val="24"/>
              </w:rPr>
              <w:t xml:space="preserve">, </w:t>
            </w:r>
            <w:r w:rsidRPr="00AA2CE4">
              <w:rPr>
                <w:sz w:val="24"/>
                <w:szCs w:val="24"/>
              </w:rPr>
              <w:br/>
              <w:t>8 495 650 87 00, доб. 2643</w:t>
            </w:r>
          </w:p>
        </w:tc>
      </w:tr>
    </w:tbl>
    <w:p w:rsidR="003557D3" w:rsidRPr="009D4D0D" w:rsidRDefault="003557D3" w:rsidP="00D601EF">
      <w:pPr>
        <w:spacing w:before="360"/>
        <w:ind w:firstLine="709"/>
        <w:rPr>
          <w:b/>
          <w:bCs/>
          <w:sz w:val="28"/>
          <w:szCs w:val="28"/>
        </w:rPr>
      </w:pPr>
      <w:r w:rsidRPr="009D4D0D">
        <w:rPr>
          <w:b/>
          <w:bCs/>
          <w:sz w:val="28"/>
          <w:szCs w:val="28"/>
        </w:rPr>
        <w:t>Общие сведения</w:t>
      </w:r>
      <w:r>
        <w:rPr>
          <w:b/>
          <w:bCs/>
          <w:sz w:val="28"/>
          <w:szCs w:val="28"/>
        </w:rPr>
        <w:t xml:space="preserve"> о проекте акта: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7019"/>
      </w:tblGrid>
      <w:tr w:rsidR="003557D3" w:rsidRPr="00AA2CE4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E4">
              <w:rPr>
                <w:rStyle w:val="FontStyle63"/>
                <w:b w:val="0"/>
                <w:bCs w:val="0"/>
                <w:sz w:val="24"/>
                <w:szCs w:val="24"/>
              </w:rPr>
              <w:t>Ветеринарные правила</w:t>
            </w:r>
          </w:p>
        </w:tc>
      </w:tr>
      <w:tr w:rsidR="003557D3" w:rsidRPr="00AA2CE4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Вид и наименование: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CE4">
              <w:rPr>
                <w:rStyle w:val="FontStyle63"/>
                <w:b w:val="0"/>
                <w:bCs w:val="0"/>
                <w:sz w:val="24"/>
                <w:szCs w:val="24"/>
              </w:rPr>
              <w:t>Проект приказа «Об утверждении ветеринарных правил организации работы по оформлению ветеринарных сопроводительных документов и порядка оформления ветеринарных сопроводительных документов в электронной форме»</w:t>
            </w:r>
          </w:p>
        </w:tc>
      </w:tr>
      <w:tr w:rsidR="003557D3" w:rsidRPr="00AA2CE4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E4">
              <w:rPr>
                <w:rFonts w:ascii="Times New Roman" w:hAnsi="Times New Roman" w:cs="Times New Roman"/>
                <w:sz w:val="24"/>
                <w:szCs w:val="24"/>
              </w:rPr>
              <w:t>Минсельхоз России</w:t>
            </w:r>
          </w:p>
        </w:tc>
      </w:tr>
      <w:tr w:rsidR="003557D3" w:rsidRPr="00AA2CE4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A2CE4">
              <w:rPr>
                <w:sz w:val="24"/>
                <w:szCs w:val="24"/>
                <w:lang w:val="en-US"/>
              </w:rPr>
              <w:t xml:space="preserve">ID </w:t>
            </w:r>
            <w:r w:rsidRPr="00AA2CE4">
              <w:rPr>
                <w:sz w:val="24"/>
                <w:szCs w:val="24"/>
              </w:rPr>
              <w:t>на</w:t>
            </w:r>
            <w:r w:rsidRPr="00AA2CE4">
              <w:rPr>
                <w:sz w:val="24"/>
                <w:szCs w:val="24"/>
                <w:lang w:val="en-US"/>
              </w:rPr>
              <w:t xml:space="preserve"> regulation.gov.ru: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557D3" w:rsidRPr="00AA2CE4" w:rsidRDefault="003557D3" w:rsidP="00AA2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A2CE4">
              <w:rPr>
                <w:rFonts w:ascii="Times New Roman" w:eastAsia="TimesNewRomanPSMT" w:hAnsi="Times New Roman" w:cs="Times New Roman"/>
                <w:sz w:val="24"/>
                <w:szCs w:val="24"/>
              </w:rPr>
              <w:t>02/08/09-15/00039801</w:t>
            </w:r>
          </w:p>
        </w:tc>
      </w:tr>
    </w:tbl>
    <w:p w:rsidR="003557D3" w:rsidRDefault="003557D3" w:rsidP="00D601EF">
      <w:pPr>
        <w:spacing w:before="36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прохождения опроса </w:t>
      </w:r>
      <w:r w:rsidRPr="00C52C24">
        <w:rPr>
          <w:b/>
          <w:bCs/>
          <w:sz w:val="28"/>
          <w:szCs w:val="28"/>
          <w:u w:val="single"/>
        </w:rPr>
        <w:t>просим ознакомиться со сводным отчетом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 xml:space="preserve">о проведении оценки регулирующего воздействия, </w:t>
      </w:r>
      <w:r>
        <w:rPr>
          <w:b/>
          <w:bCs/>
          <w:sz w:val="28"/>
          <w:szCs w:val="28"/>
        </w:rPr>
        <w:br/>
        <w:t>подготовленным разработчиком проекта акта.</w:t>
      </w:r>
    </w:p>
    <w:p w:rsidR="003557D3" w:rsidRDefault="003557D3" w:rsidP="004338CE">
      <w:pPr>
        <w:spacing w:after="0"/>
        <w:ind w:firstLine="709"/>
        <w:rPr>
          <w:b/>
          <w:bCs/>
          <w:sz w:val="28"/>
          <w:szCs w:val="28"/>
        </w:rPr>
      </w:pPr>
    </w:p>
    <w:p w:rsidR="003557D3" w:rsidRDefault="003557D3" w:rsidP="004338CE">
      <w:pPr>
        <w:spacing w:after="0"/>
        <w:ind w:firstLine="709"/>
        <w:rPr>
          <w:b/>
          <w:bCs/>
          <w:sz w:val="28"/>
          <w:szCs w:val="28"/>
        </w:rPr>
        <w:sectPr w:rsidR="003557D3" w:rsidSect="005F047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702" w:right="991" w:bottom="1560" w:left="1080" w:header="708" w:footer="708" w:gutter="0"/>
          <w:cols w:space="708"/>
          <w:titlePg/>
          <w:docGrid w:linePitch="360"/>
        </w:sectPr>
      </w:pPr>
    </w:p>
    <w:p w:rsidR="003557D3" w:rsidRPr="009D4D0D" w:rsidRDefault="003557D3" w:rsidP="00C44DF7">
      <w:pPr>
        <w:spacing w:before="240" w:after="24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Вопросы: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Актуальна ли проблема, описанная разработчиком в сводном отчете? Позволит ли принятие данного проекта решить проблему?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Pr="00AA2CE4">
              <w:rPr>
                <w:sz w:val="24"/>
                <w:szCs w:val="24"/>
              </w:rPr>
              <w:br/>
              <w:t>По возможности, приведите числовые данные.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Существуют ли менее затратные и (или) более эффективные способы решения проблемы? Если да, опишите их.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Pr="00AA2CE4">
              <w:rPr>
                <w:sz w:val="24"/>
                <w:szCs w:val="24"/>
              </w:rPr>
              <w:br/>
              <w:t>Если да, укажите их.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Содержит ли проект акта нормы, невыполнимые на практике? Если да, укажите их.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557D3" w:rsidRPr="00AA2CE4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A2CE4">
              <w:rPr>
                <w:sz w:val="24"/>
                <w:szCs w:val="24"/>
              </w:rPr>
              <w:t>При наличии дополнительных замечаний и предложений опишите их в произвольной форме и/или приложите к Вашему письму соответствующие материалы.</w:t>
            </w:r>
          </w:p>
        </w:tc>
      </w:tr>
      <w:tr w:rsidR="003557D3" w:rsidRPr="00AA2CE4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557D3" w:rsidRPr="00AA2CE4" w:rsidRDefault="003557D3" w:rsidP="00AA2CE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557D3" w:rsidRDefault="003557D3" w:rsidP="00430D0A">
      <w:pPr>
        <w:spacing w:after="100" w:afterAutospacing="1"/>
      </w:pPr>
    </w:p>
    <w:sectPr w:rsidR="003557D3" w:rsidSect="006A7560">
      <w:headerReference w:type="default" r:id="rId11"/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FD" w:rsidRDefault="00691AFD" w:rsidP="0055633C">
      <w:pPr>
        <w:spacing w:after="0" w:line="240" w:lineRule="auto"/>
      </w:pPr>
      <w:r>
        <w:separator/>
      </w:r>
    </w:p>
  </w:endnote>
  <w:endnote w:type="continuationSeparator" w:id="0">
    <w:p w:rsidR="00691AFD" w:rsidRDefault="00691AFD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D3" w:rsidRDefault="006A3E57">
    <w:pPr>
      <w:pStyle w:val="a7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bottomMargin">
            <wp:posOffset>180340</wp:posOffset>
          </wp:positionV>
          <wp:extent cx="6181090" cy="342265"/>
          <wp:effectExtent l="0" t="0" r="0" b="635"/>
          <wp:wrapNone/>
          <wp:docPr id="2" name="Рисунок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3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D3" w:rsidRDefault="006A3E57">
    <w:pPr>
      <w:pStyle w:val="a7"/>
    </w:pPr>
    <w:r>
      <w:rPr>
        <w:noProof/>
        <w:lang w:eastAsia="ru-RU"/>
      </w:rPr>
      <w:drawing>
        <wp:inline distT="0" distB="0" distL="0" distR="0">
          <wp:extent cx="6103620" cy="344170"/>
          <wp:effectExtent l="0" t="0" r="0" b="0"/>
          <wp:docPr id="1" name="Рисунок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FD" w:rsidRDefault="00691AFD" w:rsidP="0055633C">
      <w:pPr>
        <w:spacing w:after="0" w:line="240" w:lineRule="auto"/>
      </w:pPr>
      <w:r>
        <w:separator/>
      </w:r>
    </w:p>
  </w:footnote>
  <w:footnote w:type="continuationSeparator" w:id="0">
    <w:p w:rsidR="00691AFD" w:rsidRDefault="00691AFD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D3" w:rsidRDefault="006A3E57">
    <w:pPr>
      <w:pStyle w:val="a5"/>
      <w:jc w:val="center"/>
    </w:pPr>
    <w:r>
      <w:rPr>
        <w:noProof/>
        <w:lang w:eastAsia="ru-RU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-116205</wp:posOffset>
          </wp:positionV>
          <wp:extent cx="6181725" cy="542925"/>
          <wp:effectExtent l="0" t="0" r="9525" b="9525"/>
          <wp:wrapNone/>
          <wp:docPr id="5" name="Рисунок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1AFD">
      <w:fldChar w:fldCharType="begin"/>
    </w:r>
    <w:r w:rsidR="00691AFD">
      <w:instrText>PAGE   \* MERGEFORMAT</w:instrText>
    </w:r>
    <w:r w:rsidR="00691AFD">
      <w:fldChar w:fldCharType="separate"/>
    </w:r>
    <w:r w:rsidR="003557D3">
      <w:rPr>
        <w:noProof/>
      </w:rPr>
      <w:t>4</w:t>
    </w:r>
    <w:r w:rsidR="00691AFD">
      <w:rPr>
        <w:noProof/>
      </w:rPr>
      <w:fldChar w:fldCharType="end"/>
    </w:r>
  </w:p>
  <w:p w:rsidR="003557D3" w:rsidRDefault="003557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D3" w:rsidRDefault="006A3E57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0</wp:posOffset>
          </wp:positionV>
          <wp:extent cx="6181725" cy="542925"/>
          <wp:effectExtent l="0" t="0" r="9525" b="9525"/>
          <wp:wrapNone/>
          <wp:docPr id="3" name="Рисунок 40" descr="Лент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0" descr="Лент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D3" w:rsidRDefault="006A3E57">
    <w:pPr>
      <w:pStyle w:val="a5"/>
      <w:jc w:val="center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-116205</wp:posOffset>
          </wp:positionV>
          <wp:extent cx="6181725" cy="542925"/>
          <wp:effectExtent l="0" t="0" r="9525" b="9525"/>
          <wp:wrapNone/>
          <wp:docPr id="4" name="Рисунок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1AFD">
      <w:fldChar w:fldCharType="begin"/>
    </w:r>
    <w:r w:rsidR="00691AFD">
      <w:instrText>PAGE   \* MERGEFORMAT</w:instrText>
    </w:r>
    <w:r w:rsidR="00691AFD">
      <w:fldChar w:fldCharType="separate"/>
    </w:r>
    <w:r>
      <w:rPr>
        <w:noProof/>
      </w:rPr>
      <w:t>2</w:t>
    </w:r>
    <w:r w:rsidR="00691AFD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21452"/>
    <w:rsid w:val="000327D5"/>
    <w:rsid w:val="00051200"/>
    <w:rsid w:val="00051FC8"/>
    <w:rsid w:val="00067770"/>
    <w:rsid w:val="00067B99"/>
    <w:rsid w:val="000A1215"/>
    <w:rsid w:val="000F4752"/>
    <w:rsid w:val="00115B46"/>
    <w:rsid w:val="0020446A"/>
    <w:rsid w:val="00283358"/>
    <w:rsid w:val="002B728D"/>
    <w:rsid w:val="0030037D"/>
    <w:rsid w:val="00311AFD"/>
    <w:rsid w:val="0033609E"/>
    <w:rsid w:val="003557D3"/>
    <w:rsid w:val="00387771"/>
    <w:rsid w:val="003A6B95"/>
    <w:rsid w:val="003D0D22"/>
    <w:rsid w:val="00426482"/>
    <w:rsid w:val="00430D0A"/>
    <w:rsid w:val="004338CE"/>
    <w:rsid w:val="004523E7"/>
    <w:rsid w:val="004935EA"/>
    <w:rsid w:val="004D065F"/>
    <w:rsid w:val="00505A82"/>
    <w:rsid w:val="00546A34"/>
    <w:rsid w:val="0055633C"/>
    <w:rsid w:val="00573E6C"/>
    <w:rsid w:val="005751E7"/>
    <w:rsid w:val="0059589B"/>
    <w:rsid w:val="005A2E85"/>
    <w:rsid w:val="005C1538"/>
    <w:rsid w:val="005F0478"/>
    <w:rsid w:val="005F14FC"/>
    <w:rsid w:val="00641698"/>
    <w:rsid w:val="00642620"/>
    <w:rsid w:val="00652F9D"/>
    <w:rsid w:val="0066605E"/>
    <w:rsid w:val="00673740"/>
    <w:rsid w:val="00691AFD"/>
    <w:rsid w:val="006A074A"/>
    <w:rsid w:val="006A3E57"/>
    <w:rsid w:val="006A7560"/>
    <w:rsid w:val="006B7FFC"/>
    <w:rsid w:val="006C38E9"/>
    <w:rsid w:val="006C6D6A"/>
    <w:rsid w:val="006F032A"/>
    <w:rsid w:val="007C42AC"/>
    <w:rsid w:val="007C6C38"/>
    <w:rsid w:val="007E4514"/>
    <w:rsid w:val="007E7660"/>
    <w:rsid w:val="008867BA"/>
    <w:rsid w:val="008E7F4E"/>
    <w:rsid w:val="00907595"/>
    <w:rsid w:val="00933121"/>
    <w:rsid w:val="009B6DD5"/>
    <w:rsid w:val="009D4D0D"/>
    <w:rsid w:val="009E5B47"/>
    <w:rsid w:val="00A11D52"/>
    <w:rsid w:val="00AA2CE4"/>
    <w:rsid w:val="00AB4BAE"/>
    <w:rsid w:val="00B17D0C"/>
    <w:rsid w:val="00B37FB1"/>
    <w:rsid w:val="00B43F38"/>
    <w:rsid w:val="00B555F7"/>
    <w:rsid w:val="00B703B3"/>
    <w:rsid w:val="00BA42A9"/>
    <w:rsid w:val="00C23FD1"/>
    <w:rsid w:val="00C24E30"/>
    <w:rsid w:val="00C44DF7"/>
    <w:rsid w:val="00C52C24"/>
    <w:rsid w:val="00CC2B66"/>
    <w:rsid w:val="00D0047B"/>
    <w:rsid w:val="00D55731"/>
    <w:rsid w:val="00D601EF"/>
    <w:rsid w:val="00DB7708"/>
    <w:rsid w:val="00E00C39"/>
    <w:rsid w:val="00E74C6C"/>
    <w:rsid w:val="00E955CE"/>
    <w:rsid w:val="00EC5E3E"/>
    <w:rsid w:val="00F54AD3"/>
    <w:rsid w:val="00F713C6"/>
    <w:rsid w:val="00F92903"/>
    <w:rsid w:val="00FE0E2C"/>
    <w:rsid w:val="00FE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A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5633C"/>
    <w:pPr>
      <w:spacing w:after="0" w:line="240" w:lineRule="auto"/>
      <w:jc w:val="both"/>
    </w:pPr>
    <w:rPr>
      <w:rFonts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5633C"/>
  </w:style>
  <w:style w:type="paragraph" w:styleId="a7">
    <w:name w:val="footer"/>
    <w:basedOn w:val="a"/>
    <w:link w:val="a8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633C"/>
  </w:style>
  <w:style w:type="table" w:styleId="a9">
    <w:name w:val="Table Grid"/>
    <w:basedOn w:val="a1"/>
    <w:uiPriority w:val="99"/>
    <w:rsid w:val="00CC2B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55731"/>
    <w:pPr>
      <w:ind w:left="720"/>
    </w:pPr>
  </w:style>
  <w:style w:type="character" w:customStyle="1" w:styleId="FontStyle63">
    <w:name w:val="Font Style63"/>
    <w:basedOn w:val="a0"/>
    <w:uiPriority w:val="99"/>
    <w:rsid w:val="00933121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A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5633C"/>
    <w:pPr>
      <w:spacing w:after="0" w:line="240" w:lineRule="auto"/>
      <w:jc w:val="both"/>
    </w:pPr>
    <w:rPr>
      <w:rFonts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5633C"/>
  </w:style>
  <w:style w:type="paragraph" w:styleId="a7">
    <w:name w:val="footer"/>
    <w:basedOn w:val="a"/>
    <w:link w:val="a8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633C"/>
  </w:style>
  <w:style w:type="table" w:styleId="a9">
    <w:name w:val="Table Grid"/>
    <w:basedOn w:val="a1"/>
    <w:uiPriority w:val="99"/>
    <w:rsid w:val="00CC2B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55731"/>
    <w:pPr>
      <w:ind w:left="720"/>
    </w:pPr>
  </w:style>
  <w:style w:type="character" w:customStyle="1" w:styleId="FontStyle63">
    <w:name w:val="Font Style63"/>
    <w:basedOn w:val="a0"/>
    <w:uiPriority w:val="99"/>
    <w:rsid w:val="0093312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возможности, укажите:</vt:lpstr>
    </vt:vector>
  </TitlesOfParts>
  <Company>МЭР РФ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возможности, укажите:</dc:title>
  <dc:creator>Сальников Игорь Владимирович</dc:creator>
  <cp:lastModifiedBy>Пономарева</cp:lastModifiedBy>
  <cp:revision>2</cp:revision>
  <cp:lastPrinted>2015-12-17T09:17:00Z</cp:lastPrinted>
  <dcterms:created xsi:type="dcterms:W3CDTF">2015-12-28T12:53:00Z</dcterms:created>
  <dcterms:modified xsi:type="dcterms:W3CDTF">2015-12-28T12:53:00Z</dcterms:modified>
</cp:coreProperties>
</file>